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AE273" w14:textId="03672ACE" w:rsidR="006F7727" w:rsidRDefault="006F7727" w:rsidP="006F7727">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6C752B">
        <w:rPr>
          <w:b/>
          <w:noProof/>
          <w:sz w:val="24"/>
        </w:rPr>
        <w:t>364</w:t>
      </w:r>
    </w:p>
    <w:p w14:paraId="66BE47AB" w14:textId="77777777" w:rsidR="006F7727" w:rsidRDefault="006F7727" w:rsidP="006F772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7146E855" w14:textId="77777777" w:rsidR="00DD40D2" w:rsidRPr="007B5456" w:rsidRDefault="00DD40D2">
      <w:pPr>
        <w:spacing w:after="120"/>
        <w:ind w:left="1985" w:hanging="1985"/>
        <w:rPr>
          <w:rFonts w:ascii="Arial" w:hAnsi="Arial" w:cs="Arial"/>
          <w:bCs/>
        </w:rPr>
      </w:pPr>
    </w:p>
    <w:p w14:paraId="484BE995" w14:textId="0B4D44F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F1F9C">
        <w:rPr>
          <w:rFonts w:ascii="Arial" w:hAnsi="Arial" w:cs="Arial"/>
          <w:b/>
          <w:bCs/>
        </w:rPr>
        <w:t>China Mobile</w:t>
      </w:r>
    </w:p>
    <w:p w14:paraId="234CD7C4" w14:textId="049D2F8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F1F9C">
        <w:rPr>
          <w:rFonts w:ascii="Arial" w:hAnsi="Arial" w:cs="Arial"/>
          <w:b/>
          <w:bCs/>
        </w:rPr>
        <w:t>Discussion on misalignment with naming convention</w:t>
      </w:r>
      <w:r>
        <w:rPr>
          <w:rFonts w:ascii="Arial" w:hAnsi="Arial" w:cs="Arial"/>
          <w:b/>
          <w:bCs/>
        </w:rPr>
        <w:t xml:space="preserve"> </w:t>
      </w:r>
    </w:p>
    <w:p w14:paraId="55FE3D7D" w14:textId="054E271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F3D05">
        <w:rPr>
          <w:rFonts w:ascii="Arial" w:hAnsi="Arial" w:cs="Arial"/>
          <w:b/>
          <w:bCs/>
        </w:rPr>
        <w:t>10</w:t>
      </w:r>
    </w:p>
    <w:p w14:paraId="1589C299" w14:textId="1D348CD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69B5C3AF" w:rsidR="00236D1F" w:rsidRDefault="00236D1F">
      <w:pPr>
        <w:rPr>
          <w:rFonts w:ascii="Arial" w:hAnsi="Arial" w:cs="Arial"/>
          <w:b/>
          <w:bCs/>
        </w:rPr>
      </w:pPr>
    </w:p>
    <w:p w14:paraId="7D20F846" w14:textId="454E5D8D" w:rsidR="00EB0A89" w:rsidRDefault="00EB0A89">
      <w:pPr>
        <w:rPr>
          <w:rFonts w:ascii="Arial" w:hAnsi="Arial" w:cs="Arial"/>
          <w:b/>
          <w:bCs/>
          <w:lang w:eastAsia="zh-CN"/>
        </w:rPr>
      </w:pPr>
      <w:r>
        <w:rPr>
          <w:rFonts w:ascii="Arial" w:hAnsi="Arial" w:cs="Arial" w:hint="eastAsia"/>
          <w:b/>
          <w:bCs/>
          <w:lang w:eastAsia="zh-CN"/>
        </w:rPr>
        <w:t>1</w:t>
      </w:r>
      <w:r>
        <w:rPr>
          <w:rFonts w:ascii="Arial" w:hAnsi="Arial" w:cs="Arial"/>
          <w:b/>
          <w:bCs/>
          <w:lang w:eastAsia="zh-CN"/>
        </w:rPr>
        <w:t>. Introduction</w:t>
      </w:r>
    </w:p>
    <w:p w14:paraId="6A67B167" w14:textId="270DABB0" w:rsidR="00EB0A89" w:rsidRDefault="00EB0A89">
      <w:pPr>
        <w:rPr>
          <w:rFonts w:ascii="Arial" w:hAnsi="Arial" w:cs="Arial"/>
          <w:b/>
          <w:bCs/>
          <w:lang w:eastAsia="zh-CN"/>
        </w:rPr>
      </w:pPr>
    </w:p>
    <w:p w14:paraId="52804EA9" w14:textId="2688CEA3" w:rsidR="00EB0A89" w:rsidRDefault="00EB0A89" w:rsidP="00EB0A89">
      <w:pPr>
        <w:rPr>
          <w:lang w:val="en-US" w:eastAsia="zh-CN"/>
        </w:rPr>
      </w:pPr>
      <w:r>
        <w:rPr>
          <w:rFonts w:hint="eastAsia"/>
          <w:lang w:eastAsia="zh-CN"/>
        </w:rPr>
        <w:t>I</w:t>
      </w:r>
      <w:r>
        <w:rPr>
          <w:lang w:eastAsia="zh-CN"/>
        </w:rPr>
        <w:t>n 3GPP</w:t>
      </w:r>
      <w:r>
        <w:rPr>
          <w:lang w:val="en-US" w:eastAsia="zh-CN"/>
        </w:rPr>
        <w:t xml:space="preserve"> TS 29.501 </w:t>
      </w:r>
      <w:r>
        <w:rPr>
          <w:rFonts w:hint="eastAsia"/>
          <w:lang w:val="en-US" w:eastAsia="zh-CN"/>
        </w:rPr>
        <w:t>c</w:t>
      </w:r>
      <w:r>
        <w:rPr>
          <w:lang w:val="en-US" w:eastAsia="zh-CN"/>
        </w:rPr>
        <w:t>lause 5.1, the naming conventions are specified</w:t>
      </w:r>
      <w:r w:rsidR="00D505CB">
        <w:rPr>
          <w:lang w:val="en-US" w:eastAsia="zh-CN"/>
        </w:rPr>
        <w:t xml:space="preserve"> for:</w:t>
      </w:r>
    </w:p>
    <w:p w14:paraId="2AADB3BE" w14:textId="6BED5DC1" w:rsidR="00D505CB" w:rsidRDefault="00D505CB" w:rsidP="00EB0A89">
      <w:pPr>
        <w:rPr>
          <w:lang w:val="en-US" w:eastAsia="zh-CN"/>
        </w:rPr>
      </w:pPr>
      <w:r>
        <w:rPr>
          <w:rFonts w:hint="eastAsia"/>
          <w:lang w:val="en-US" w:eastAsia="zh-CN"/>
        </w:rPr>
        <w:t>-</w:t>
      </w:r>
      <w:r>
        <w:rPr>
          <w:lang w:val="en-US" w:eastAsia="zh-CN"/>
        </w:rPr>
        <w:t xml:space="preserve"> API name</w:t>
      </w:r>
    </w:p>
    <w:p w14:paraId="2D0E6A0A" w14:textId="41582A93" w:rsidR="00D505CB" w:rsidRDefault="00D505CB" w:rsidP="00EB0A89">
      <w:pPr>
        <w:rPr>
          <w:lang w:val="en-US" w:eastAsia="zh-CN"/>
        </w:rPr>
      </w:pPr>
      <w:r>
        <w:rPr>
          <w:rFonts w:hint="eastAsia"/>
          <w:lang w:val="en-US" w:eastAsia="zh-CN"/>
        </w:rPr>
        <w:t>-</w:t>
      </w:r>
      <w:r>
        <w:rPr>
          <w:lang w:val="en-US" w:eastAsia="zh-CN"/>
        </w:rPr>
        <w:t xml:space="preserve"> URI components including</w:t>
      </w:r>
    </w:p>
    <w:p w14:paraId="6E660E42" w14:textId="5E2055F1" w:rsidR="00D505CB" w:rsidRDefault="00D505CB" w:rsidP="00EB0A89">
      <w:pPr>
        <w:rPr>
          <w:lang w:val="en-US" w:eastAsia="zh-CN"/>
        </w:rPr>
      </w:pPr>
      <w:r>
        <w:rPr>
          <w:rFonts w:hint="eastAsia"/>
          <w:lang w:val="en-US" w:eastAsia="zh-CN"/>
        </w:rPr>
        <w:t xml:space="preserve"> </w:t>
      </w:r>
      <w:r>
        <w:rPr>
          <w:lang w:val="en-US" w:eastAsia="zh-CN"/>
        </w:rPr>
        <w:t xml:space="preserve">  - Path segment</w:t>
      </w:r>
    </w:p>
    <w:p w14:paraId="198DF6E3" w14:textId="7AA45FDD" w:rsidR="00D505CB" w:rsidRDefault="00D505CB" w:rsidP="00EB0A89">
      <w:pPr>
        <w:rPr>
          <w:lang w:val="en-US" w:eastAsia="zh-CN"/>
        </w:rPr>
      </w:pPr>
      <w:r>
        <w:rPr>
          <w:rFonts w:hint="eastAsia"/>
          <w:lang w:val="en-US" w:eastAsia="zh-CN"/>
        </w:rPr>
        <w:t xml:space="preserve"> </w:t>
      </w:r>
      <w:r>
        <w:rPr>
          <w:lang w:val="en-US" w:eastAsia="zh-CN"/>
        </w:rPr>
        <w:t xml:space="preserve">  - query</w:t>
      </w:r>
    </w:p>
    <w:p w14:paraId="431A9F1A" w14:textId="0EFE9A99" w:rsidR="00D505CB" w:rsidRDefault="00D505CB" w:rsidP="00EB0A89">
      <w:pPr>
        <w:rPr>
          <w:lang w:val="en-US" w:eastAsia="zh-CN"/>
        </w:rPr>
      </w:pPr>
      <w:r>
        <w:rPr>
          <w:rFonts w:hint="eastAsia"/>
          <w:lang w:val="en-US" w:eastAsia="zh-CN"/>
        </w:rPr>
        <w:t>-</w:t>
      </w:r>
      <w:r>
        <w:rPr>
          <w:lang w:val="en-US" w:eastAsia="zh-CN"/>
        </w:rPr>
        <w:t xml:space="preserve"> Name in data structure</w:t>
      </w:r>
    </w:p>
    <w:p w14:paraId="587D960E" w14:textId="64F272F2" w:rsidR="00D505CB" w:rsidRDefault="00D505CB" w:rsidP="00EB0A89">
      <w:pPr>
        <w:rPr>
          <w:lang w:val="en-US" w:eastAsia="zh-CN"/>
        </w:rPr>
      </w:pPr>
    </w:p>
    <w:p w14:paraId="4430A247" w14:textId="1A61D637" w:rsidR="00D505CB" w:rsidRDefault="00D505CB" w:rsidP="00EB0A89">
      <w:pPr>
        <w:rPr>
          <w:lang w:val="en-US" w:eastAsia="zh-CN"/>
        </w:rPr>
      </w:pPr>
      <w:r>
        <w:rPr>
          <w:lang w:val="en-US" w:eastAsia="zh-CN"/>
        </w:rPr>
        <w:t xml:space="preserve">However there are still </w:t>
      </w:r>
      <w:r w:rsidR="003D433D">
        <w:rPr>
          <w:lang w:val="en-US" w:eastAsia="zh-CN"/>
        </w:rPr>
        <w:t>occurrences which are not following the naming conventions, in normative text/table and/or in the OpenAPI file. It is then needed to be decided how to handle those misalignments between the specs and naming conventions.</w:t>
      </w:r>
    </w:p>
    <w:p w14:paraId="41366A44" w14:textId="5F978AAB" w:rsidR="003D433D" w:rsidRDefault="003D433D" w:rsidP="00EB0A89">
      <w:pPr>
        <w:rPr>
          <w:lang w:val="en-US" w:eastAsia="zh-CN"/>
        </w:rPr>
      </w:pPr>
    </w:p>
    <w:p w14:paraId="53AFA566" w14:textId="469FE4EA" w:rsidR="003D433D" w:rsidRPr="003D433D" w:rsidRDefault="003D433D" w:rsidP="00EB0A89">
      <w:pPr>
        <w:rPr>
          <w:rFonts w:ascii="Arial" w:hAnsi="Arial" w:cs="Arial"/>
          <w:b/>
          <w:bCs/>
          <w:lang w:eastAsia="zh-CN"/>
        </w:rPr>
      </w:pPr>
      <w:r w:rsidRPr="003D433D">
        <w:rPr>
          <w:rFonts w:ascii="Arial" w:hAnsi="Arial" w:cs="Arial" w:hint="eastAsia"/>
          <w:b/>
          <w:bCs/>
          <w:lang w:eastAsia="zh-CN"/>
        </w:rPr>
        <w:t>2</w:t>
      </w:r>
      <w:r w:rsidRPr="003D433D">
        <w:rPr>
          <w:rFonts w:ascii="Arial" w:hAnsi="Arial" w:cs="Arial"/>
          <w:b/>
          <w:bCs/>
          <w:lang w:eastAsia="zh-CN"/>
        </w:rPr>
        <w:t>. Discussion</w:t>
      </w:r>
    </w:p>
    <w:p w14:paraId="220CBD3F" w14:textId="697DCF19" w:rsidR="003D433D" w:rsidRDefault="003D433D" w:rsidP="00EB0A89">
      <w:pPr>
        <w:rPr>
          <w:lang w:val="en-US" w:eastAsia="zh-CN"/>
        </w:rPr>
      </w:pPr>
    </w:p>
    <w:p w14:paraId="1A7ED6F0" w14:textId="4B66D0D2" w:rsidR="003D433D" w:rsidRDefault="003D433D" w:rsidP="00EB0A89">
      <w:pPr>
        <w:rPr>
          <w:lang w:val="en-US" w:eastAsia="zh-CN"/>
        </w:rPr>
      </w:pPr>
      <w:r>
        <w:rPr>
          <w:rFonts w:hint="eastAsia"/>
          <w:lang w:val="en-US" w:eastAsia="zh-CN"/>
        </w:rPr>
        <w:t>T</w:t>
      </w:r>
      <w:r>
        <w:rPr>
          <w:lang w:val="en-US" w:eastAsia="zh-CN"/>
        </w:rPr>
        <w:t>here are several possible cases of misalignments:</w:t>
      </w:r>
    </w:p>
    <w:p w14:paraId="64B599C4" w14:textId="25D8E319" w:rsidR="003D433D" w:rsidRDefault="003D433D" w:rsidP="00EB0A89">
      <w:pPr>
        <w:rPr>
          <w:lang w:val="en-US" w:eastAsia="zh-CN"/>
        </w:rPr>
      </w:pPr>
    </w:p>
    <w:p w14:paraId="0C8D0955" w14:textId="710359E9" w:rsidR="003D433D" w:rsidRPr="00D43403" w:rsidRDefault="003D433D" w:rsidP="00EB0A89">
      <w:pPr>
        <w:rPr>
          <w:b/>
          <w:bCs/>
          <w:color w:val="0070C0"/>
          <w:lang w:val="en-US" w:eastAsia="zh-CN"/>
        </w:rPr>
      </w:pPr>
      <w:r w:rsidRPr="00D43403">
        <w:rPr>
          <w:rFonts w:hint="eastAsia"/>
          <w:b/>
          <w:bCs/>
          <w:color w:val="0070C0"/>
          <w:lang w:val="en-US" w:eastAsia="zh-CN"/>
        </w:rPr>
        <w:t>C</w:t>
      </w:r>
      <w:r w:rsidRPr="00D43403">
        <w:rPr>
          <w:b/>
          <w:bCs/>
          <w:color w:val="0070C0"/>
          <w:lang w:val="en-US" w:eastAsia="zh-CN"/>
        </w:rPr>
        <w:t>ase#1</w:t>
      </w:r>
      <w:r w:rsidR="00F700A2" w:rsidRPr="00D43403">
        <w:rPr>
          <w:b/>
          <w:bCs/>
          <w:color w:val="0070C0"/>
          <w:lang w:val="en-US" w:eastAsia="zh-CN"/>
        </w:rPr>
        <w:t>-1</w:t>
      </w:r>
      <w:r w:rsidRPr="00D43403">
        <w:rPr>
          <w:b/>
          <w:bCs/>
          <w:color w:val="0070C0"/>
          <w:lang w:val="en-US" w:eastAsia="zh-CN"/>
        </w:rPr>
        <w:t xml:space="preserve">: </w:t>
      </w:r>
      <w:r w:rsidR="0088676D" w:rsidRPr="00D43403">
        <w:rPr>
          <w:b/>
          <w:bCs/>
          <w:color w:val="0070C0"/>
          <w:lang w:val="en-US" w:eastAsia="zh-CN"/>
        </w:rPr>
        <w:t>N</w:t>
      </w:r>
      <w:r w:rsidRPr="00D43403">
        <w:rPr>
          <w:b/>
          <w:bCs/>
          <w:color w:val="0070C0"/>
          <w:lang w:val="en-US" w:eastAsia="zh-CN"/>
        </w:rPr>
        <w:t>ormative text/table</w:t>
      </w:r>
      <w:r w:rsidRPr="00D43403">
        <w:rPr>
          <w:b/>
          <w:bCs/>
          <w:color w:val="0070C0"/>
          <w:lang w:val="en-US" w:eastAsia="zh-CN"/>
        </w:rPr>
        <w:t xml:space="preserve"> are following the conventions, while the OpenAPI </w:t>
      </w:r>
      <w:r w:rsidR="00F700A2" w:rsidRPr="00D43403">
        <w:rPr>
          <w:b/>
          <w:bCs/>
          <w:color w:val="0070C0"/>
          <w:lang w:val="en-US" w:eastAsia="zh-CN"/>
        </w:rPr>
        <w:t xml:space="preserve">consistently </w:t>
      </w:r>
      <w:r w:rsidR="0088676D" w:rsidRPr="00D43403">
        <w:rPr>
          <w:b/>
          <w:bCs/>
          <w:color w:val="0070C0"/>
          <w:lang w:val="en-US" w:eastAsia="zh-CN"/>
        </w:rPr>
        <w:t>NOT</w:t>
      </w:r>
    </w:p>
    <w:p w14:paraId="289D3C7A" w14:textId="2CA2EBDB" w:rsidR="00F700A2" w:rsidRDefault="00862DE4" w:rsidP="00EB0A89">
      <w:pPr>
        <w:rPr>
          <w:lang w:val="en-US" w:eastAsia="zh-CN"/>
        </w:rPr>
      </w:pPr>
      <w:r>
        <w:rPr>
          <w:lang w:val="en-US" w:eastAsia="zh-CN"/>
        </w:rPr>
        <w:t xml:space="preserve">A general principle of how to handling "editorial" errors in SBI specs was made from the very beginning, i.e. if there is misalignment between normative text/table and OpenAPI, the normative text/table should be aligned with the OpenAPI so as to avoid compatibility risk. </w:t>
      </w:r>
    </w:p>
    <w:p w14:paraId="013EFF50" w14:textId="68D54FDD" w:rsidR="00862DE4" w:rsidRDefault="00862DE4" w:rsidP="00EB0A89">
      <w:pPr>
        <w:rPr>
          <w:lang w:val="en-US" w:eastAsia="zh-CN"/>
        </w:rPr>
      </w:pPr>
    </w:p>
    <w:p w14:paraId="5A65CD24" w14:textId="683157CE" w:rsidR="00862DE4" w:rsidRPr="00495044" w:rsidRDefault="00862DE4" w:rsidP="00EB0A89">
      <w:pPr>
        <w:rPr>
          <w:b/>
          <w:bCs/>
          <w:lang w:val="en-US" w:eastAsia="zh-CN"/>
        </w:rPr>
      </w:pPr>
      <w:r w:rsidRPr="00495044">
        <w:rPr>
          <w:rFonts w:hint="eastAsia"/>
          <w:b/>
          <w:bCs/>
          <w:lang w:val="en-US" w:eastAsia="zh-CN"/>
        </w:rPr>
        <w:t>P</w:t>
      </w:r>
      <w:r w:rsidRPr="00495044">
        <w:rPr>
          <w:b/>
          <w:bCs/>
          <w:lang w:val="en-US" w:eastAsia="zh-CN"/>
        </w:rPr>
        <w:t xml:space="preserve">roposed handling for case#1-1: </w:t>
      </w:r>
    </w:p>
    <w:p w14:paraId="48026C07" w14:textId="033F3612" w:rsidR="00862DE4" w:rsidRPr="00495044" w:rsidRDefault="00862DE4" w:rsidP="00862DE4">
      <w:pPr>
        <w:pStyle w:val="B1"/>
        <w:rPr>
          <w:rFonts w:ascii="Times New Roman" w:hAnsi="Times New Roman"/>
          <w:b/>
          <w:bCs/>
          <w:lang w:val="en-US" w:eastAsia="zh-CN"/>
        </w:rPr>
      </w:pPr>
      <w:r w:rsidRPr="00495044">
        <w:rPr>
          <w:rFonts w:hint="eastAsia"/>
          <w:b/>
          <w:bCs/>
          <w:lang w:eastAsia="zh-CN"/>
        </w:rPr>
        <w:t>-</w:t>
      </w:r>
      <w:r w:rsidRPr="00495044">
        <w:rPr>
          <w:b/>
          <w:bCs/>
          <w:lang w:eastAsia="zh-CN"/>
        </w:rPr>
        <w:tab/>
      </w:r>
      <w:r w:rsidRPr="00495044">
        <w:rPr>
          <w:rFonts w:ascii="Times New Roman" w:hAnsi="Times New Roman"/>
          <w:b/>
          <w:bCs/>
          <w:lang w:val="en-US" w:eastAsia="zh-CN"/>
        </w:rPr>
        <w:t xml:space="preserve">if the misalignment has been existing since a frozen release, then align the normative text/table with the OpenAPI though it will </w:t>
      </w:r>
      <w:r w:rsidR="00495044" w:rsidRPr="00495044">
        <w:rPr>
          <w:rFonts w:ascii="Times New Roman" w:hAnsi="Times New Roman"/>
          <w:b/>
          <w:bCs/>
          <w:lang w:val="en-US" w:eastAsia="zh-CN"/>
        </w:rPr>
        <w:t>deviate from naming conventions, and a corresponding NOTE shall be added explaining this is not following naming conventions for sake of backward compatibility wherever the case is found.</w:t>
      </w:r>
    </w:p>
    <w:p w14:paraId="2B0A0331" w14:textId="4766B346" w:rsidR="00495044" w:rsidRPr="00495044" w:rsidRDefault="00495044" w:rsidP="00862DE4">
      <w:pPr>
        <w:pStyle w:val="B1"/>
        <w:rPr>
          <w:rFonts w:ascii="Times New Roman" w:hAnsi="Times New Roman" w:hint="eastAsia"/>
          <w:b/>
          <w:bCs/>
          <w:lang w:val="en-US" w:eastAsia="zh-CN"/>
        </w:rPr>
      </w:pPr>
      <w:r w:rsidRPr="00495044">
        <w:rPr>
          <w:rFonts w:ascii="Times New Roman" w:hAnsi="Times New Roman"/>
          <w:b/>
          <w:bCs/>
          <w:lang w:val="en-US" w:eastAsia="zh-CN"/>
        </w:rPr>
        <w:t>-</w:t>
      </w:r>
      <w:r w:rsidRPr="00495044">
        <w:rPr>
          <w:rFonts w:ascii="Times New Roman" w:hAnsi="Times New Roman"/>
          <w:b/>
          <w:bCs/>
          <w:lang w:val="en-US" w:eastAsia="zh-CN"/>
        </w:rPr>
        <w:tab/>
        <w:t>if the misalignment only exists in the ongoing release, then align the OpenAPI with the normative text/table</w:t>
      </w:r>
      <w:r>
        <w:rPr>
          <w:rFonts w:ascii="Times New Roman" w:hAnsi="Times New Roman"/>
          <w:b/>
          <w:bCs/>
          <w:lang w:val="en-US" w:eastAsia="zh-CN"/>
        </w:rPr>
        <w:t>.</w:t>
      </w:r>
    </w:p>
    <w:p w14:paraId="4FC380BF" w14:textId="1A2EEC57" w:rsidR="00F700A2" w:rsidRDefault="00F700A2" w:rsidP="00EB0A89">
      <w:pPr>
        <w:rPr>
          <w:lang w:val="en-US" w:eastAsia="zh-CN"/>
        </w:rPr>
      </w:pPr>
    </w:p>
    <w:p w14:paraId="152D8DFD" w14:textId="15A834EE" w:rsidR="00F700A2" w:rsidRPr="00D43403" w:rsidRDefault="00F700A2" w:rsidP="00EB0A89">
      <w:pPr>
        <w:rPr>
          <w:rFonts w:hint="eastAsia"/>
          <w:b/>
          <w:bCs/>
          <w:color w:val="0070C0"/>
          <w:lang w:val="en-US" w:eastAsia="zh-CN"/>
        </w:rPr>
      </w:pPr>
      <w:r w:rsidRPr="00D43403">
        <w:rPr>
          <w:rFonts w:hint="eastAsia"/>
          <w:b/>
          <w:bCs/>
          <w:color w:val="0070C0"/>
          <w:lang w:val="en-US" w:eastAsia="zh-CN"/>
        </w:rPr>
        <w:t>C</w:t>
      </w:r>
      <w:r w:rsidRPr="00D43403">
        <w:rPr>
          <w:b/>
          <w:bCs/>
          <w:color w:val="0070C0"/>
          <w:lang w:val="en-US" w:eastAsia="zh-CN"/>
        </w:rPr>
        <w:t xml:space="preserve">ase#1-2: </w:t>
      </w:r>
      <w:r w:rsidRPr="00D43403">
        <w:rPr>
          <w:b/>
          <w:bCs/>
          <w:color w:val="0070C0"/>
          <w:lang w:val="en-US" w:eastAsia="zh-CN"/>
        </w:rPr>
        <w:t xml:space="preserve">Normative text/table are following the conventions, while the OpenAPI </w:t>
      </w:r>
      <w:r w:rsidRPr="00D43403">
        <w:rPr>
          <w:b/>
          <w:bCs/>
          <w:color w:val="0070C0"/>
          <w:lang w:val="en-US" w:eastAsia="zh-CN"/>
        </w:rPr>
        <w:t>partly</w:t>
      </w:r>
      <w:r w:rsidRPr="00D43403">
        <w:rPr>
          <w:b/>
          <w:bCs/>
          <w:color w:val="0070C0"/>
          <w:lang w:val="en-US" w:eastAsia="zh-CN"/>
        </w:rPr>
        <w:t xml:space="preserve"> NOT</w:t>
      </w:r>
    </w:p>
    <w:p w14:paraId="3D7EB24C" w14:textId="6BEB2C9A" w:rsidR="0088676D" w:rsidRDefault="00D43403" w:rsidP="00EB0A89">
      <w:pPr>
        <w:rPr>
          <w:lang w:val="en-US" w:eastAsia="zh-CN"/>
        </w:rPr>
      </w:pPr>
      <w:r>
        <w:rPr>
          <w:lang w:val="en-US" w:eastAsia="zh-CN"/>
        </w:rPr>
        <w:t>In this case, since only some of the occurrences of certain name are not following the conventions in the OpenAPI which means there are still some occurrences which are correct. Therefore those misalignment can be easily recognized as simple errors by the implementors. In general to change the attribute name in the OpenAPI will cause compatibility issue, however in this specific case to align the OpenAPI with naming conventions will quite probably NOT lead to compatibility issue from practice perspective.</w:t>
      </w:r>
    </w:p>
    <w:p w14:paraId="381AF88C" w14:textId="7DBDDC36" w:rsidR="00D43403" w:rsidRDefault="00D43403" w:rsidP="00EB0A89">
      <w:pPr>
        <w:rPr>
          <w:lang w:val="en-US" w:eastAsia="zh-CN"/>
        </w:rPr>
      </w:pPr>
    </w:p>
    <w:p w14:paraId="77B5FD26" w14:textId="7F864E32" w:rsidR="00D43403" w:rsidRPr="00AD1912" w:rsidRDefault="00D43403" w:rsidP="00EB0A89">
      <w:pPr>
        <w:rPr>
          <w:b/>
          <w:bCs/>
          <w:lang w:val="en-US" w:eastAsia="zh-CN"/>
        </w:rPr>
      </w:pPr>
      <w:r w:rsidRPr="00AD1912">
        <w:rPr>
          <w:rFonts w:hint="eastAsia"/>
          <w:b/>
          <w:bCs/>
          <w:lang w:val="en-US" w:eastAsia="zh-CN"/>
        </w:rPr>
        <w:t>P</w:t>
      </w:r>
      <w:r w:rsidRPr="00AD1912">
        <w:rPr>
          <w:b/>
          <w:bCs/>
          <w:lang w:val="en-US" w:eastAsia="zh-CN"/>
        </w:rPr>
        <w:t xml:space="preserve">roposed handling for case#1-2: </w:t>
      </w:r>
      <w:r w:rsidR="00AD1912" w:rsidRPr="00AD1912">
        <w:rPr>
          <w:b/>
          <w:bCs/>
          <w:lang w:val="en-US" w:eastAsia="zh-CN"/>
        </w:rPr>
        <w:t xml:space="preserve">To correct the </w:t>
      </w:r>
      <w:r w:rsidR="00AD1912" w:rsidRPr="00AD1912">
        <w:rPr>
          <w:b/>
          <w:bCs/>
          <w:lang w:val="en-US" w:eastAsia="zh-CN"/>
        </w:rPr>
        <w:t>OpenAPI</w:t>
      </w:r>
      <w:r w:rsidR="00AD1912" w:rsidRPr="00AD1912">
        <w:rPr>
          <w:b/>
          <w:bCs/>
          <w:lang w:val="en-US" w:eastAsia="zh-CN"/>
        </w:rPr>
        <w:t xml:space="preserve"> to align with naming conventions</w:t>
      </w:r>
    </w:p>
    <w:p w14:paraId="13E6209D" w14:textId="77777777" w:rsidR="00F700A2" w:rsidRDefault="00F700A2" w:rsidP="00EB0A89">
      <w:pPr>
        <w:rPr>
          <w:b/>
          <w:bCs/>
          <w:lang w:val="en-US" w:eastAsia="zh-CN"/>
        </w:rPr>
      </w:pPr>
    </w:p>
    <w:p w14:paraId="29C470A3" w14:textId="1EE35FFD" w:rsidR="0088676D" w:rsidRPr="00D43403" w:rsidRDefault="0088676D" w:rsidP="00EB0A89">
      <w:pPr>
        <w:rPr>
          <w:b/>
          <w:bCs/>
          <w:color w:val="0070C0"/>
          <w:lang w:val="en-US" w:eastAsia="zh-CN"/>
        </w:rPr>
      </w:pPr>
      <w:r w:rsidRPr="00D43403">
        <w:rPr>
          <w:rFonts w:hint="eastAsia"/>
          <w:b/>
          <w:bCs/>
          <w:color w:val="0070C0"/>
          <w:lang w:val="en-US" w:eastAsia="zh-CN"/>
        </w:rPr>
        <w:t>C</w:t>
      </w:r>
      <w:r w:rsidRPr="00D43403">
        <w:rPr>
          <w:b/>
          <w:bCs/>
          <w:color w:val="0070C0"/>
          <w:lang w:val="en-US" w:eastAsia="zh-CN"/>
        </w:rPr>
        <w:t xml:space="preserve">ase#2: </w:t>
      </w:r>
      <w:r w:rsidRPr="00D43403">
        <w:rPr>
          <w:rFonts w:hint="eastAsia"/>
          <w:b/>
          <w:bCs/>
          <w:color w:val="0070C0"/>
          <w:lang w:val="en-US" w:eastAsia="zh-CN"/>
        </w:rPr>
        <w:t>OpenAPI</w:t>
      </w:r>
      <w:r w:rsidRPr="00D43403">
        <w:rPr>
          <w:b/>
          <w:bCs/>
          <w:color w:val="0070C0"/>
          <w:lang w:val="en-US" w:eastAsia="zh-CN"/>
        </w:rPr>
        <w:t xml:space="preserve"> </w:t>
      </w:r>
      <w:r w:rsidRPr="00D43403">
        <w:rPr>
          <w:rFonts w:hint="eastAsia"/>
          <w:b/>
          <w:bCs/>
          <w:color w:val="0070C0"/>
          <w:lang w:val="en-US" w:eastAsia="zh-CN"/>
        </w:rPr>
        <w:t>is</w:t>
      </w:r>
      <w:r w:rsidRPr="00D43403">
        <w:rPr>
          <w:b/>
          <w:bCs/>
          <w:color w:val="0070C0"/>
          <w:lang w:val="en-US" w:eastAsia="zh-CN"/>
        </w:rPr>
        <w:t xml:space="preserve"> following the conventions, while the normative text/table NOT</w:t>
      </w:r>
    </w:p>
    <w:p w14:paraId="5825BF8D" w14:textId="07A3F134" w:rsidR="0088676D" w:rsidRDefault="00D43403" w:rsidP="00EB0A89">
      <w:pPr>
        <w:rPr>
          <w:lang w:val="en-US" w:eastAsia="zh-CN"/>
        </w:rPr>
      </w:pPr>
      <w:r>
        <w:rPr>
          <w:rFonts w:hint="eastAsia"/>
          <w:lang w:val="en-US" w:eastAsia="zh-CN"/>
        </w:rPr>
        <w:t>T</w:t>
      </w:r>
      <w:r>
        <w:rPr>
          <w:lang w:val="en-US" w:eastAsia="zh-CN"/>
        </w:rPr>
        <w:t>his case is simple since the misalignment does not impact the OpenAPI.</w:t>
      </w:r>
    </w:p>
    <w:p w14:paraId="3EB25BCC" w14:textId="77777777" w:rsidR="00D43403" w:rsidRDefault="00D43403" w:rsidP="00EB0A89">
      <w:pPr>
        <w:rPr>
          <w:b/>
          <w:bCs/>
          <w:lang w:val="en-US" w:eastAsia="zh-CN"/>
        </w:rPr>
      </w:pPr>
    </w:p>
    <w:p w14:paraId="376914A9" w14:textId="2E181E67" w:rsidR="00D43403" w:rsidRPr="00AD1912" w:rsidRDefault="00D43403" w:rsidP="00EB0A89">
      <w:pPr>
        <w:rPr>
          <w:b/>
          <w:bCs/>
          <w:lang w:val="en-US" w:eastAsia="zh-CN"/>
        </w:rPr>
      </w:pPr>
      <w:r w:rsidRPr="00AD1912">
        <w:rPr>
          <w:b/>
          <w:bCs/>
          <w:lang w:val="en-US" w:eastAsia="zh-CN"/>
        </w:rPr>
        <w:t xml:space="preserve">Proposed </w:t>
      </w:r>
      <w:r w:rsidR="004204BD">
        <w:rPr>
          <w:b/>
          <w:bCs/>
          <w:lang w:val="en-US" w:eastAsia="zh-CN"/>
        </w:rPr>
        <w:t>handling</w:t>
      </w:r>
      <w:r w:rsidRPr="00AD1912">
        <w:rPr>
          <w:b/>
          <w:bCs/>
          <w:lang w:val="en-US" w:eastAsia="zh-CN"/>
        </w:rPr>
        <w:t xml:space="preserve"> for case#2: To correct the normative text/table to align with naming conventions</w:t>
      </w:r>
    </w:p>
    <w:p w14:paraId="6F19F9AF" w14:textId="77777777" w:rsidR="00D43403" w:rsidRDefault="00D43403" w:rsidP="00EB0A89">
      <w:pPr>
        <w:rPr>
          <w:lang w:val="en-US" w:eastAsia="zh-CN"/>
        </w:rPr>
      </w:pPr>
    </w:p>
    <w:p w14:paraId="1A239163" w14:textId="789A6B4D" w:rsidR="0088676D" w:rsidRPr="00D43403" w:rsidRDefault="0088676D" w:rsidP="00EB0A89">
      <w:pPr>
        <w:rPr>
          <w:b/>
          <w:bCs/>
          <w:color w:val="0070C0"/>
          <w:lang w:val="en-US" w:eastAsia="zh-CN"/>
        </w:rPr>
      </w:pPr>
      <w:r w:rsidRPr="00D43403">
        <w:rPr>
          <w:rFonts w:hint="eastAsia"/>
          <w:b/>
          <w:bCs/>
          <w:color w:val="0070C0"/>
          <w:lang w:val="en-US" w:eastAsia="zh-CN"/>
        </w:rPr>
        <w:t>C</w:t>
      </w:r>
      <w:r w:rsidRPr="00D43403">
        <w:rPr>
          <w:b/>
          <w:bCs/>
          <w:color w:val="0070C0"/>
          <w:lang w:val="en-US" w:eastAsia="zh-CN"/>
        </w:rPr>
        <w:t xml:space="preserve">ase#3: Both normative text/table and OpenAPI </w:t>
      </w:r>
      <w:r w:rsidRPr="00D43403">
        <w:rPr>
          <w:rFonts w:hint="eastAsia"/>
          <w:b/>
          <w:bCs/>
          <w:color w:val="0070C0"/>
          <w:lang w:val="en-US" w:eastAsia="zh-CN"/>
        </w:rPr>
        <w:t>are</w:t>
      </w:r>
      <w:r w:rsidRPr="00D43403">
        <w:rPr>
          <w:b/>
          <w:bCs/>
          <w:color w:val="0070C0"/>
          <w:lang w:val="en-US" w:eastAsia="zh-CN"/>
        </w:rPr>
        <w:t xml:space="preserve"> NOT following the conventions</w:t>
      </w:r>
    </w:p>
    <w:p w14:paraId="5DC8CEB2" w14:textId="77777777" w:rsidR="00495044" w:rsidRDefault="00495044" w:rsidP="00EB0A89">
      <w:pPr>
        <w:rPr>
          <w:lang w:val="en-US" w:eastAsia="zh-CN"/>
        </w:rPr>
      </w:pPr>
    </w:p>
    <w:p w14:paraId="57136175" w14:textId="67A270A8" w:rsidR="00F700A2" w:rsidRPr="00495044" w:rsidRDefault="00495044" w:rsidP="00EB0A89">
      <w:pPr>
        <w:rPr>
          <w:b/>
          <w:bCs/>
          <w:lang w:val="en-US" w:eastAsia="zh-CN"/>
        </w:rPr>
      </w:pPr>
      <w:r w:rsidRPr="00495044">
        <w:rPr>
          <w:rFonts w:hint="eastAsia"/>
          <w:b/>
          <w:bCs/>
          <w:lang w:val="en-US" w:eastAsia="zh-CN"/>
        </w:rPr>
        <w:t>S</w:t>
      </w:r>
      <w:r w:rsidRPr="00495044">
        <w:rPr>
          <w:b/>
          <w:bCs/>
          <w:lang w:val="en-US" w:eastAsia="zh-CN"/>
        </w:rPr>
        <w:t>imilar discussion and similar proposal to case#1-1.</w:t>
      </w:r>
    </w:p>
    <w:p w14:paraId="05B16B8E" w14:textId="36D7CF01" w:rsidR="00F700A2" w:rsidRDefault="00F700A2" w:rsidP="00EB0A89">
      <w:pPr>
        <w:rPr>
          <w:lang w:val="en-US" w:eastAsia="zh-CN"/>
        </w:rPr>
      </w:pPr>
    </w:p>
    <w:p w14:paraId="102D2D23" w14:textId="1AC01529" w:rsidR="00A13F61" w:rsidRPr="00A13F61" w:rsidRDefault="00A13F61" w:rsidP="00EB0A89">
      <w:pPr>
        <w:rPr>
          <w:rFonts w:ascii="Arial" w:hAnsi="Arial" w:cs="Arial"/>
          <w:b/>
          <w:bCs/>
          <w:lang w:eastAsia="zh-CN"/>
        </w:rPr>
      </w:pPr>
      <w:r w:rsidRPr="00A13F61">
        <w:rPr>
          <w:rFonts w:ascii="Arial" w:hAnsi="Arial" w:cs="Arial" w:hint="eastAsia"/>
          <w:b/>
          <w:bCs/>
          <w:lang w:eastAsia="zh-CN"/>
        </w:rPr>
        <w:t>3</w:t>
      </w:r>
      <w:r w:rsidRPr="00A13F61">
        <w:rPr>
          <w:rFonts w:ascii="Arial" w:hAnsi="Arial" w:cs="Arial"/>
          <w:b/>
          <w:bCs/>
          <w:lang w:eastAsia="zh-CN"/>
        </w:rPr>
        <w:t>. Proposals</w:t>
      </w:r>
    </w:p>
    <w:p w14:paraId="55F88C7A" w14:textId="3B320235" w:rsidR="00A13F61" w:rsidRDefault="00A13F61" w:rsidP="00EB0A89">
      <w:pPr>
        <w:rPr>
          <w:lang w:val="en-US" w:eastAsia="zh-CN"/>
        </w:rPr>
      </w:pPr>
    </w:p>
    <w:p w14:paraId="088B7596" w14:textId="6322A788" w:rsidR="00A13F61" w:rsidRDefault="00A13F61" w:rsidP="00EB0A89">
      <w:pPr>
        <w:rPr>
          <w:lang w:val="en-US" w:eastAsia="zh-CN"/>
        </w:rPr>
      </w:pPr>
      <w:r w:rsidRPr="001B22FE">
        <w:rPr>
          <w:rFonts w:hint="eastAsia"/>
          <w:b/>
          <w:bCs/>
          <w:lang w:val="en-US" w:eastAsia="zh-CN"/>
        </w:rPr>
        <w:t>P</w:t>
      </w:r>
      <w:r w:rsidRPr="001B22FE">
        <w:rPr>
          <w:b/>
          <w:bCs/>
          <w:lang w:val="en-US" w:eastAsia="zh-CN"/>
        </w:rPr>
        <w:t>roposal#1</w:t>
      </w:r>
      <w:r>
        <w:rPr>
          <w:lang w:val="en-US" w:eastAsia="zh-CN"/>
        </w:rPr>
        <w:t>: To discuss and make conclusion on the handling of the misalignment.</w:t>
      </w:r>
    </w:p>
    <w:p w14:paraId="5BD4E530" w14:textId="77777777" w:rsidR="001B22FE" w:rsidRDefault="001B22FE" w:rsidP="00EB0A89">
      <w:pPr>
        <w:rPr>
          <w:lang w:val="en-US" w:eastAsia="zh-CN"/>
        </w:rPr>
      </w:pPr>
    </w:p>
    <w:p w14:paraId="4381FE72" w14:textId="10585E26" w:rsidR="00A13F61" w:rsidRDefault="00A13F61" w:rsidP="00EB0A89">
      <w:pPr>
        <w:rPr>
          <w:lang w:val="en-US" w:eastAsia="zh-CN"/>
        </w:rPr>
      </w:pPr>
      <w:r w:rsidRPr="001B22FE">
        <w:rPr>
          <w:b/>
          <w:bCs/>
          <w:lang w:val="en-US" w:eastAsia="zh-CN"/>
        </w:rPr>
        <w:t>Proposal#2</w:t>
      </w:r>
      <w:r>
        <w:rPr>
          <w:lang w:val="en-US" w:eastAsia="zh-CN"/>
        </w:rPr>
        <w:t>: A tool is available on Gitlab which can hunt for deviations from naming conventions</w:t>
      </w:r>
      <w:r w:rsidR="00703038">
        <w:rPr>
          <w:lang w:val="en-US" w:eastAsia="zh-CN"/>
        </w:rPr>
        <w:t xml:space="preserve"> (Introduction of the tool will be given during the conference call by Jesus</w:t>
      </w:r>
      <w:r w:rsidR="00703038" w:rsidRPr="00703038">
        <w:rPr>
          <mc:AlternateContent>
            <mc:Choice Requires="w16se"/>
            <mc:Fallback>
              <w:rFonts w:ascii="Segoe UI Emoji" w:eastAsia="Segoe UI Emoji" w:hAnsi="Segoe UI Emoji" w:cs="Segoe UI Emoji"/>
            </mc:Fallback>
          </mc:AlternateContent>
          <w:lang w:val="en-US" w:eastAsia="zh-CN"/>
        </w:rPr>
        <mc:AlternateContent>
          <mc:Choice Requires="w16se">
            <w16se:symEx w16se:font="Segoe UI Emoji" w16se:char="1F60A"/>
          </mc:Choice>
          <mc:Fallback>
            <w:t>😊</w:t>
          </mc:Fallback>
        </mc:AlternateContent>
      </w:r>
      <w:r w:rsidR="00703038">
        <w:rPr>
          <w:lang w:val="en-US" w:eastAsia="zh-CN"/>
        </w:rPr>
        <w:t>)</w:t>
      </w:r>
      <w:r>
        <w:rPr>
          <w:lang w:val="en-US" w:eastAsia="zh-CN"/>
        </w:rPr>
        <w:t xml:space="preserve">. Each rapporteur of the SBI specs is required to run the tool, if the misalignment is found </w:t>
      </w:r>
      <w:r w:rsidR="001B22FE">
        <w:rPr>
          <w:lang w:val="en-US" w:eastAsia="zh-CN"/>
        </w:rPr>
        <w:t>then submit CR(s) based on the outcome of discussion mentioned in proposal#1.</w:t>
      </w:r>
    </w:p>
    <w:p w14:paraId="216F9C2D" w14:textId="77777777" w:rsidR="00A13F61" w:rsidRPr="00EB0A89" w:rsidRDefault="00A13F61" w:rsidP="00EB0A89">
      <w:pPr>
        <w:rPr>
          <w:rFonts w:hint="eastAsia"/>
          <w:lang w:val="en-US" w:eastAsia="zh-CN"/>
        </w:rPr>
      </w:pPr>
    </w:p>
    <w:sectPr w:rsidR="00A13F61" w:rsidRPr="00EB0A8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98AC9" w14:textId="77777777" w:rsidR="00E708AA" w:rsidRDefault="00E708AA">
      <w:r>
        <w:separator/>
      </w:r>
    </w:p>
  </w:endnote>
  <w:endnote w:type="continuationSeparator" w:id="0">
    <w:p w14:paraId="7A6E7EF4" w14:textId="77777777" w:rsidR="00E708AA" w:rsidRDefault="00E7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5FDED" w14:textId="77777777" w:rsidR="00E708AA" w:rsidRDefault="00E708AA">
      <w:r>
        <w:separator/>
      </w:r>
    </w:p>
  </w:footnote>
  <w:footnote w:type="continuationSeparator" w:id="0">
    <w:p w14:paraId="4BB317B5" w14:textId="77777777" w:rsidR="00E708AA" w:rsidRDefault="00E70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3259C"/>
    <w:rsid w:val="00135831"/>
    <w:rsid w:val="001376A6"/>
    <w:rsid w:val="001424CD"/>
    <w:rsid w:val="0014413C"/>
    <w:rsid w:val="00166A1B"/>
    <w:rsid w:val="00192B41"/>
    <w:rsid w:val="00197E4A"/>
    <w:rsid w:val="001A31EF"/>
    <w:rsid w:val="001B01F1"/>
    <w:rsid w:val="001B22FE"/>
    <w:rsid w:val="001B2414"/>
    <w:rsid w:val="001B5421"/>
    <w:rsid w:val="001B650D"/>
    <w:rsid w:val="001D0B09"/>
    <w:rsid w:val="001E6729"/>
    <w:rsid w:val="001F1F9C"/>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33D"/>
    <w:rsid w:val="003D4593"/>
    <w:rsid w:val="003E2C8B"/>
    <w:rsid w:val="003E710B"/>
    <w:rsid w:val="003F1C0E"/>
    <w:rsid w:val="004008D7"/>
    <w:rsid w:val="0040145D"/>
    <w:rsid w:val="00411339"/>
    <w:rsid w:val="004131BD"/>
    <w:rsid w:val="00416CEA"/>
    <w:rsid w:val="004204BD"/>
    <w:rsid w:val="00421AFD"/>
    <w:rsid w:val="00432048"/>
    <w:rsid w:val="004518DB"/>
    <w:rsid w:val="00477EBC"/>
    <w:rsid w:val="00495044"/>
    <w:rsid w:val="004A0A73"/>
    <w:rsid w:val="004A661C"/>
    <w:rsid w:val="004C4C9B"/>
    <w:rsid w:val="004D2FA0"/>
    <w:rsid w:val="004E1010"/>
    <w:rsid w:val="0050202A"/>
    <w:rsid w:val="0052032E"/>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C752B"/>
    <w:rsid w:val="006D3D54"/>
    <w:rsid w:val="006E1A49"/>
    <w:rsid w:val="006F1B00"/>
    <w:rsid w:val="006F3D05"/>
    <w:rsid w:val="006F4B7A"/>
    <w:rsid w:val="006F7727"/>
    <w:rsid w:val="00700A59"/>
    <w:rsid w:val="00703038"/>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62DE4"/>
    <w:rsid w:val="0088676D"/>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3F6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1912"/>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43403"/>
    <w:rsid w:val="00D43C0B"/>
    <w:rsid w:val="00D44A74"/>
    <w:rsid w:val="00D505CB"/>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708AA"/>
    <w:rsid w:val="00E81E2C"/>
    <w:rsid w:val="00EB0A89"/>
    <w:rsid w:val="00EB52E8"/>
    <w:rsid w:val="00EB5D2F"/>
    <w:rsid w:val="00EC10EC"/>
    <w:rsid w:val="00ED6080"/>
    <w:rsid w:val="00EE0176"/>
    <w:rsid w:val="00EF0942"/>
    <w:rsid w:val="00EF291F"/>
    <w:rsid w:val="00F0218C"/>
    <w:rsid w:val="00F0393B"/>
    <w:rsid w:val="00F313DD"/>
    <w:rsid w:val="00F378BE"/>
    <w:rsid w:val="00F43120"/>
    <w:rsid w:val="00F700A2"/>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Yue1</cp:lastModifiedBy>
  <cp:revision>12</cp:revision>
  <cp:lastPrinted>2001-04-23T09:30:00Z</cp:lastPrinted>
  <dcterms:created xsi:type="dcterms:W3CDTF">2021-10-13T15:36:00Z</dcterms:created>
  <dcterms:modified xsi:type="dcterms:W3CDTF">2021-10-13T17:20:00Z</dcterms:modified>
</cp:coreProperties>
</file>